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DF" w:rsidRPr="00811127" w:rsidRDefault="008414DF" w:rsidP="008414DF">
      <w:pPr>
        <w:rPr>
          <w:rFonts w:hint="eastAsia"/>
          <w:sz w:val="22"/>
          <w:szCs w:val="22"/>
        </w:rPr>
      </w:pPr>
      <w:bookmarkStart w:id="0" w:name="OLE_LINK24"/>
    </w:p>
    <w:p w:rsidR="008414DF" w:rsidRPr="00811127" w:rsidRDefault="008414DF" w:rsidP="008414DF">
      <w:pPr>
        <w:ind w:firstLineChars="100" w:firstLine="220"/>
        <w:rPr>
          <w:sz w:val="22"/>
          <w:szCs w:val="22"/>
        </w:rPr>
      </w:pPr>
      <w:bookmarkStart w:id="1" w:name="OLE_LINK23"/>
      <w:r w:rsidRPr="00811127">
        <w:rPr>
          <w:rFonts w:hint="eastAsia"/>
          <w:sz w:val="22"/>
          <w:szCs w:val="22"/>
        </w:rPr>
        <w:t>様式第１（第７条関係）</w:t>
      </w:r>
    </w:p>
    <w:p w:rsidR="008414DF" w:rsidRPr="00811127" w:rsidRDefault="008414DF" w:rsidP="008414DF">
      <w:pPr>
        <w:ind w:firstLineChars="100" w:firstLine="220"/>
        <w:rPr>
          <w:rFonts w:hint="eastAsia"/>
          <w:sz w:val="22"/>
          <w:szCs w:val="22"/>
        </w:rPr>
      </w:pPr>
    </w:p>
    <w:p w:rsidR="008414DF" w:rsidRPr="00811127" w:rsidRDefault="008414DF" w:rsidP="008414DF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省エネ冷蔵庫</w:t>
      </w:r>
      <w:r w:rsidRPr="00811127">
        <w:rPr>
          <w:rFonts w:ascii="ＭＳ 明朝" w:hAnsi="ＭＳ 明朝" w:hint="eastAsia"/>
          <w:b/>
          <w:sz w:val="22"/>
          <w:szCs w:val="22"/>
        </w:rPr>
        <w:t>買換補助金交付申請書</w:t>
      </w:r>
      <w:r>
        <w:rPr>
          <w:rFonts w:ascii="ＭＳ 明朝" w:hAnsi="ＭＳ 明朝" w:hint="eastAsia"/>
          <w:b/>
          <w:sz w:val="22"/>
          <w:szCs w:val="22"/>
        </w:rPr>
        <w:t>兼実績報告書</w:t>
      </w:r>
    </w:p>
    <w:p w:rsidR="008414DF" w:rsidRPr="00811127" w:rsidRDefault="008414DF" w:rsidP="008414DF">
      <w:pPr>
        <w:jc w:val="center"/>
        <w:rPr>
          <w:rFonts w:ascii="ＭＳ 明朝" w:hAnsi="ＭＳ 明朝" w:hint="eastAsia"/>
          <w:sz w:val="22"/>
          <w:szCs w:val="22"/>
        </w:rPr>
      </w:pPr>
    </w:p>
    <w:p w:rsidR="008414DF" w:rsidRPr="00811127" w:rsidRDefault="008414DF" w:rsidP="008414DF">
      <w:pPr>
        <w:spacing w:line="360" w:lineRule="exact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8414DF" w:rsidRPr="00811127" w:rsidRDefault="008414DF" w:rsidP="008414DF">
      <w:pPr>
        <w:pStyle w:val="a7"/>
        <w:spacing w:line="360" w:lineRule="exact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江　南　市　長</w:t>
      </w:r>
    </w:p>
    <w:p w:rsidR="008414DF" w:rsidRPr="00811127" w:rsidRDefault="008414DF" w:rsidP="008414DF">
      <w:pPr>
        <w:spacing w:line="400" w:lineRule="exact"/>
        <w:rPr>
          <w:rFonts w:hint="eastAsia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〒</w:t>
      </w:r>
    </w:p>
    <w:p w:rsidR="008414DF" w:rsidRPr="00811127" w:rsidRDefault="008414DF" w:rsidP="008414DF">
      <w:pPr>
        <w:spacing w:line="480" w:lineRule="exact"/>
        <w:rPr>
          <w:rFonts w:ascii="ＭＳ 明朝" w:hAnsi="ＭＳ 明朝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申請者　住　　所</w:t>
      </w:r>
    </w:p>
    <w:p w:rsidR="008414DF" w:rsidRPr="00811127" w:rsidRDefault="008414DF" w:rsidP="008414DF">
      <w:pPr>
        <w:spacing w:line="480" w:lineRule="exact"/>
        <w:ind w:leftChars="-9" w:left="5041" w:hangingChars="2300" w:hanging="5060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811127">
        <w:rPr>
          <w:rFonts w:ascii="ＭＳ 明朝" w:hAnsi="ＭＳ 明朝"/>
          <w:sz w:val="22"/>
          <w:szCs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8414DF" w:rsidRPr="00811127">
              <w:rPr>
                <w:rFonts w:ascii="ＭＳ 明朝" w:hAnsi="ＭＳ 明朝" w:hint="eastAsia"/>
                <w:sz w:val="11"/>
                <w:szCs w:val="11"/>
              </w:rPr>
              <w:t>ふり</w:t>
            </w:r>
          </w:rt>
          <w:rubyBase>
            <w:r w:rsidR="008414DF" w:rsidRPr="00811127">
              <w:rPr>
                <w:rFonts w:ascii="ＭＳ 明朝" w:hAnsi="ＭＳ 明朝" w:hint="eastAsia"/>
                <w:sz w:val="22"/>
                <w:szCs w:val="22"/>
              </w:rPr>
              <w:t>氏</w:t>
            </w:r>
          </w:rubyBase>
        </w:ruby>
      </w:r>
      <w:r w:rsidRPr="00811127">
        <w:rPr>
          <w:rFonts w:ascii="ＭＳ 明朝" w:hAnsi="ＭＳ 明朝" w:hint="eastAsia"/>
          <w:sz w:val="22"/>
          <w:szCs w:val="22"/>
        </w:rPr>
        <w:t xml:space="preserve">　　</w:t>
      </w:r>
      <w:r w:rsidRPr="00811127">
        <w:rPr>
          <w:rFonts w:ascii="ＭＳ 明朝" w:hAnsi="ＭＳ 明朝"/>
          <w:sz w:val="22"/>
          <w:szCs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8414DF" w:rsidRPr="00811127">
              <w:rPr>
                <w:rFonts w:ascii="ＭＳ 明朝" w:hAnsi="ＭＳ 明朝" w:hint="eastAsia"/>
                <w:sz w:val="11"/>
                <w:szCs w:val="11"/>
              </w:rPr>
              <w:t>がな</w:t>
            </w:r>
          </w:rt>
          <w:rubyBase>
            <w:r w:rsidR="008414DF" w:rsidRPr="00811127">
              <w:rPr>
                <w:rFonts w:ascii="ＭＳ 明朝" w:hAnsi="ＭＳ 明朝" w:hint="eastAsia"/>
                <w:sz w:val="22"/>
                <w:szCs w:val="22"/>
              </w:rPr>
              <w:t>名</w:t>
            </w:r>
          </w:rubyBase>
        </w:ruby>
      </w: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8414DF" w:rsidRPr="00811127" w:rsidRDefault="008414DF" w:rsidP="008414DF">
      <w:pPr>
        <w:spacing w:line="480" w:lineRule="exact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電　　話</w:t>
      </w:r>
    </w:p>
    <w:p w:rsidR="008414DF" w:rsidRPr="00811127" w:rsidRDefault="008414DF" w:rsidP="008414DF">
      <w:pPr>
        <w:snapToGrid w:val="0"/>
        <w:spacing w:line="320" w:lineRule="exact"/>
        <w:rPr>
          <w:rFonts w:hint="eastAsia"/>
          <w:b/>
          <w:sz w:val="22"/>
          <w:szCs w:val="22"/>
        </w:rPr>
      </w:pPr>
    </w:p>
    <w:p w:rsidR="008414DF" w:rsidRPr="00811127" w:rsidRDefault="008414DF" w:rsidP="008414DF">
      <w:pPr>
        <w:snapToGrid w:val="0"/>
        <w:spacing w:line="320" w:lineRule="exact"/>
        <w:rPr>
          <w:sz w:val="22"/>
        </w:rPr>
      </w:pPr>
      <w:r w:rsidRPr="00811127"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>江南市省エネ冷蔵庫</w:t>
      </w:r>
      <w:r w:rsidRPr="00811127">
        <w:rPr>
          <w:rFonts w:hint="eastAsia"/>
          <w:sz w:val="22"/>
        </w:rPr>
        <w:t>買換補助金交付要綱第７</w:t>
      </w:r>
      <w:r>
        <w:rPr>
          <w:rFonts w:hint="eastAsia"/>
          <w:sz w:val="22"/>
        </w:rPr>
        <w:t>条の規定に基づき、下記のとおり実績を報告し</w:t>
      </w:r>
      <w:r w:rsidRPr="00811127">
        <w:rPr>
          <w:rFonts w:hint="eastAsia"/>
          <w:sz w:val="22"/>
        </w:rPr>
        <w:t>ます。なお、補助金の交付決定のため、私が属する世帯に属する者の住民登録資料、その他必要な資料について調査し、利用することを承諾します。</w:t>
      </w:r>
    </w:p>
    <w:p w:rsidR="008414DF" w:rsidRPr="00811127" w:rsidRDefault="008414DF" w:rsidP="008414DF">
      <w:pPr>
        <w:snapToGrid w:val="0"/>
        <w:spacing w:line="320" w:lineRule="exact"/>
        <w:rPr>
          <w:rFonts w:hint="eastAsia"/>
          <w:sz w:val="22"/>
        </w:rPr>
      </w:pPr>
    </w:p>
    <w:p w:rsidR="008414DF" w:rsidRDefault="008414DF" w:rsidP="008414DF">
      <w:pPr>
        <w:pStyle w:val="a9"/>
      </w:pPr>
      <w:r w:rsidRPr="00811127">
        <w:rPr>
          <w:rFonts w:hint="eastAsia"/>
        </w:rPr>
        <w:t>記</w:t>
      </w:r>
    </w:p>
    <w:p w:rsidR="008414DF" w:rsidRPr="00612815" w:rsidRDefault="008414DF" w:rsidP="008414D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510"/>
      </w:tblGrid>
      <w:tr w:rsidR="008414DF" w:rsidRPr="00811127" w:rsidTr="00966C72">
        <w:trPr>
          <w:trHeight w:val="642"/>
        </w:trPr>
        <w:tc>
          <w:tcPr>
            <w:tcW w:w="2130" w:type="dxa"/>
            <w:shd w:val="clear" w:color="auto" w:fill="auto"/>
            <w:vAlign w:val="center"/>
          </w:tcPr>
          <w:p w:rsidR="008414DF" w:rsidRPr="00811127" w:rsidRDefault="008414DF" w:rsidP="00966C72">
            <w:pPr>
              <w:rPr>
                <w:sz w:val="22"/>
                <w:szCs w:val="22"/>
              </w:rPr>
            </w:pPr>
            <w:r w:rsidRPr="00811127">
              <w:rPr>
                <w:rFonts w:hint="eastAsia"/>
                <w:sz w:val="22"/>
                <w:szCs w:val="22"/>
              </w:rPr>
              <w:t>メーカー・機種名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8414DF" w:rsidRPr="00811127" w:rsidRDefault="008414DF" w:rsidP="00966C72">
            <w:pPr>
              <w:rPr>
                <w:sz w:val="22"/>
                <w:szCs w:val="22"/>
              </w:rPr>
            </w:pPr>
          </w:p>
        </w:tc>
      </w:tr>
      <w:tr w:rsidR="008414DF" w:rsidRPr="00811127" w:rsidTr="00966C72">
        <w:trPr>
          <w:trHeight w:val="561"/>
        </w:trPr>
        <w:tc>
          <w:tcPr>
            <w:tcW w:w="2130" w:type="dxa"/>
            <w:shd w:val="clear" w:color="auto" w:fill="auto"/>
            <w:vAlign w:val="center"/>
          </w:tcPr>
          <w:p w:rsidR="008414DF" w:rsidRPr="00811127" w:rsidRDefault="008414DF" w:rsidP="00966C72">
            <w:pPr>
              <w:rPr>
                <w:sz w:val="22"/>
                <w:szCs w:val="22"/>
              </w:rPr>
            </w:pPr>
            <w:r w:rsidRPr="00811127">
              <w:rPr>
                <w:rFonts w:hint="eastAsia"/>
                <w:sz w:val="22"/>
                <w:szCs w:val="22"/>
              </w:rPr>
              <w:t>機種型番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8414DF" w:rsidRPr="00811127" w:rsidRDefault="008414DF" w:rsidP="00966C72">
            <w:pPr>
              <w:rPr>
                <w:sz w:val="22"/>
                <w:szCs w:val="22"/>
              </w:rPr>
            </w:pPr>
          </w:p>
        </w:tc>
      </w:tr>
      <w:tr w:rsidR="008414DF" w:rsidRPr="00811127" w:rsidTr="00966C72">
        <w:trPr>
          <w:trHeight w:val="561"/>
        </w:trPr>
        <w:tc>
          <w:tcPr>
            <w:tcW w:w="2130" w:type="dxa"/>
            <w:shd w:val="clear" w:color="auto" w:fill="auto"/>
            <w:vAlign w:val="center"/>
          </w:tcPr>
          <w:p w:rsidR="008414DF" w:rsidRPr="00811127" w:rsidRDefault="008414DF" w:rsidP="00966C72">
            <w:pPr>
              <w:rPr>
                <w:sz w:val="22"/>
                <w:szCs w:val="22"/>
              </w:rPr>
            </w:pPr>
            <w:r w:rsidRPr="00811127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8414DF" w:rsidRPr="00811127" w:rsidRDefault="008414DF" w:rsidP="00966C72">
            <w:pPr>
              <w:rPr>
                <w:sz w:val="22"/>
                <w:szCs w:val="22"/>
              </w:rPr>
            </w:pPr>
            <w:r w:rsidRPr="00811127">
              <w:rPr>
                <w:rFonts w:hint="eastAsia"/>
                <w:sz w:val="22"/>
                <w:szCs w:val="22"/>
              </w:rPr>
              <w:t>江南市</w:t>
            </w:r>
          </w:p>
        </w:tc>
      </w:tr>
      <w:tr w:rsidR="008414DF" w:rsidRPr="00811127" w:rsidTr="00966C72">
        <w:trPr>
          <w:trHeight w:val="780"/>
        </w:trPr>
        <w:tc>
          <w:tcPr>
            <w:tcW w:w="2130" w:type="dxa"/>
            <w:shd w:val="clear" w:color="auto" w:fill="auto"/>
            <w:vAlign w:val="center"/>
          </w:tcPr>
          <w:p w:rsidR="008414DF" w:rsidRPr="00811127" w:rsidRDefault="008414DF" w:rsidP="00966C72">
            <w:pPr>
              <w:rPr>
                <w:sz w:val="22"/>
                <w:szCs w:val="22"/>
              </w:rPr>
            </w:pPr>
            <w:r w:rsidRPr="00811127">
              <w:rPr>
                <w:rFonts w:hint="eastAsia"/>
                <w:sz w:val="22"/>
                <w:szCs w:val="22"/>
              </w:rPr>
              <w:t>省エネ性能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8414DF" w:rsidRPr="00F36D1C" w:rsidRDefault="008414DF" w:rsidP="00966C72">
            <w:pPr>
              <w:ind w:left="200" w:hangingChars="100" w:hanging="200"/>
              <w:rPr>
                <w:sz w:val="20"/>
                <w:szCs w:val="20"/>
              </w:rPr>
            </w:pPr>
            <w:r w:rsidRPr="00F36D1C">
              <w:rPr>
                <w:rFonts w:hint="eastAsia"/>
                <w:sz w:val="20"/>
                <w:szCs w:val="20"/>
              </w:rPr>
              <w:t>※目標年度が「</w:t>
            </w:r>
            <w:r w:rsidRPr="00F36D1C">
              <w:rPr>
                <w:rFonts w:hint="eastAsia"/>
                <w:sz w:val="20"/>
                <w:szCs w:val="20"/>
              </w:rPr>
              <w:t>2021</w:t>
            </w:r>
            <w:r w:rsidRPr="00F36D1C">
              <w:rPr>
                <w:rFonts w:hint="eastAsia"/>
                <w:sz w:val="20"/>
                <w:szCs w:val="20"/>
              </w:rPr>
              <w:t>年度」の省エネ基準で</w:t>
            </w:r>
            <w:r>
              <w:rPr>
                <w:rFonts w:hint="eastAsia"/>
                <w:sz w:val="20"/>
                <w:szCs w:val="20"/>
              </w:rPr>
              <w:t>３</w:t>
            </w:r>
            <w:r w:rsidRPr="00F36D1C">
              <w:rPr>
                <w:rFonts w:hint="eastAsia"/>
                <w:sz w:val="20"/>
                <w:szCs w:val="20"/>
              </w:rPr>
              <w:t>つ星以上が補助対象</w:t>
            </w:r>
          </w:p>
        </w:tc>
      </w:tr>
      <w:tr w:rsidR="008414DF" w:rsidRPr="00811127" w:rsidTr="00966C72">
        <w:trPr>
          <w:trHeight w:val="710"/>
        </w:trPr>
        <w:tc>
          <w:tcPr>
            <w:tcW w:w="2130" w:type="dxa"/>
            <w:shd w:val="clear" w:color="auto" w:fill="auto"/>
            <w:vAlign w:val="center"/>
          </w:tcPr>
          <w:p w:rsidR="008414DF" w:rsidRPr="00811127" w:rsidRDefault="008414DF" w:rsidP="00966C72">
            <w:pPr>
              <w:rPr>
                <w:sz w:val="22"/>
                <w:szCs w:val="22"/>
              </w:rPr>
            </w:pPr>
            <w:r w:rsidRPr="00811127">
              <w:rPr>
                <w:rFonts w:hint="eastAsia"/>
                <w:sz w:val="22"/>
                <w:szCs w:val="22"/>
              </w:rPr>
              <w:t>補助金交付申請額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8414DF" w:rsidRPr="00F36D1C" w:rsidRDefault="008414DF" w:rsidP="00966C7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81112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414DF" w:rsidRPr="00811127" w:rsidTr="00966C72">
        <w:trPr>
          <w:trHeight w:val="975"/>
        </w:trPr>
        <w:tc>
          <w:tcPr>
            <w:tcW w:w="2130" w:type="dxa"/>
            <w:shd w:val="clear" w:color="auto" w:fill="auto"/>
            <w:vAlign w:val="center"/>
          </w:tcPr>
          <w:p w:rsidR="008414DF" w:rsidRDefault="008414DF" w:rsidP="00966C72">
            <w:pPr>
              <w:rPr>
                <w:sz w:val="22"/>
                <w:szCs w:val="22"/>
              </w:rPr>
            </w:pPr>
            <w:r w:rsidRPr="00811127">
              <w:rPr>
                <w:rFonts w:hint="eastAsia"/>
                <w:sz w:val="22"/>
                <w:szCs w:val="22"/>
              </w:rPr>
              <w:t>補助対象経費</w:t>
            </w:r>
          </w:p>
          <w:p w:rsidR="008414DF" w:rsidRPr="00811127" w:rsidRDefault="008414DF" w:rsidP="00966C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（購入金額）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8414DF" w:rsidRPr="00077970" w:rsidRDefault="008414DF" w:rsidP="00966C72">
            <w:pPr>
              <w:spacing w:line="360" w:lineRule="exact"/>
              <w:ind w:right="284" w:firstLineChars="2300" w:firstLine="50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円（税込）</w:t>
            </w:r>
          </w:p>
          <w:p w:rsidR="008414DF" w:rsidRPr="00504E0B" w:rsidRDefault="008414DF" w:rsidP="00966C72">
            <w:pPr>
              <w:spacing w:line="360" w:lineRule="exact"/>
              <w:ind w:right="88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04E0B">
              <w:rPr>
                <w:rFonts w:hint="eastAsia"/>
                <w:sz w:val="18"/>
                <w:szCs w:val="18"/>
              </w:rPr>
              <w:t>※附属品、設置費、配送料等は対象外です。</w:t>
            </w:r>
          </w:p>
        </w:tc>
      </w:tr>
    </w:tbl>
    <w:p w:rsidR="008414DF" w:rsidRPr="00811127" w:rsidRDefault="008414DF" w:rsidP="008414DF">
      <w:pPr>
        <w:spacing w:line="320" w:lineRule="exact"/>
        <w:rPr>
          <w:rFonts w:hint="eastAsia"/>
          <w:sz w:val="22"/>
          <w:szCs w:val="22"/>
        </w:rPr>
      </w:pPr>
    </w:p>
    <w:p w:rsidR="008414DF" w:rsidRPr="00811127" w:rsidRDefault="008414DF" w:rsidP="008414DF">
      <w:pPr>
        <w:spacing w:line="320" w:lineRule="exact"/>
        <w:rPr>
          <w:sz w:val="22"/>
          <w:szCs w:val="22"/>
        </w:rPr>
      </w:pPr>
      <w:r w:rsidRPr="00811127">
        <w:rPr>
          <w:rFonts w:hint="eastAsia"/>
          <w:sz w:val="22"/>
          <w:szCs w:val="22"/>
        </w:rPr>
        <w:t>添付書類（チェックしてください）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5"/>
        <w:gridCol w:w="1339"/>
      </w:tblGrid>
      <w:tr w:rsidR="008414DF" w:rsidRPr="00811127" w:rsidTr="008414DF">
        <w:trPr>
          <w:trHeight w:val="551"/>
        </w:trPr>
        <w:tc>
          <w:tcPr>
            <w:tcW w:w="7155" w:type="dxa"/>
            <w:shd w:val="clear" w:color="auto" w:fill="auto"/>
            <w:vAlign w:val="center"/>
          </w:tcPr>
          <w:p w:rsidR="008414DF" w:rsidRPr="00811127" w:rsidRDefault="008414DF" w:rsidP="00966C72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811127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414DF" w:rsidRPr="00811127" w:rsidRDefault="008414DF" w:rsidP="00966C72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811127">
              <w:rPr>
                <w:rFonts w:hint="eastAsia"/>
                <w:sz w:val="22"/>
                <w:szCs w:val="22"/>
              </w:rPr>
              <w:t>チェック欄</w:t>
            </w:r>
          </w:p>
        </w:tc>
      </w:tr>
      <w:tr w:rsidR="008414DF" w:rsidRPr="00811127" w:rsidTr="008414DF">
        <w:trPr>
          <w:trHeight w:val="640"/>
        </w:trPr>
        <w:tc>
          <w:tcPr>
            <w:tcW w:w="7155" w:type="dxa"/>
            <w:shd w:val="clear" w:color="auto" w:fill="auto"/>
            <w:vAlign w:val="center"/>
          </w:tcPr>
          <w:p w:rsidR="008414DF" w:rsidRPr="00811127" w:rsidRDefault="008414DF" w:rsidP="00966C72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5"/>
                <w:kern w:val="0"/>
              </w:rPr>
              <w:t>省エネ冷蔵庫の買換え</w:t>
            </w:r>
            <w:r w:rsidRPr="00811127">
              <w:rPr>
                <w:rFonts w:hint="eastAsia"/>
                <w:spacing w:val="5"/>
                <w:kern w:val="0"/>
              </w:rPr>
              <w:t>に要した</w:t>
            </w:r>
            <w:r w:rsidRPr="00811127">
              <w:rPr>
                <w:rFonts w:hint="eastAsia"/>
              </w:rPr>
              <w:t>費用の</w:t>
            </w:r>
            <w:r w:rsidRPr="00811127">
              <w:rPr>
                <w:rFonts w:hint="eastAsia"/>
                <w:color w:val="000000"/>
              </w:rPr>
              <w:t>領収書</w:t>
            </w:r>
            <w:r>
              <w:rPr>
                <w:rFonts w:hint="eastAsia"/>
                <w:color w:val="000000"/>
              </w:rPr>
              <w:t>（補助対象経費が確認できるもの）</w:t>
            </w:r>
            <w:r w:rsidRPr="00811127">
              <w:rPr>
                <w:rFonts w:hint="eastAsia"/>
                <w:color w:val="000000"/>
              </w:rPr>
              <w:t>の写し</w:t>
            </w:r>
          </w:p>
        </w:tc>
        <w:tc>
          <w:tcPr>
            <w:tcW w:w="1339" w:type="dxa"/>
            <w:shd w:val="clear" w:color="auto" w:fill="auto"/>
          </w:tcPr>
          <w:p w:rsidR="008414DF" w:rsidRPr="00811127" w:rsidRDefault="008414DF" w:rsidP="00966C72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  <w:tr w:rsidR="008414DF" w:rsidRPr="00811127" w:rsidTr="008414DF">
        <w:trPr>
          <w:trHeight w:val="640"/>
        </w:trPr>
        <w:tc>
          <w:tcPr>
            <w:tcW w:w="7155" w:type="dxa"/>
            <w:shd w:val="clear" w:color="auto" w:fill="auto"/>
            <w:vAlign w:val="center"/>
          </w:tcPr>
          <w:p w:rsidR="008414DF" w:rsidRPr="00811127" w:rsidRDefault="008414DF" w:rsidP="00966C72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811127">
              <w:rPr>
                <w:rFonts w:hint="eastAsia"/>
                <w:color w:val="000000"/>
              </w:rPr>
              <w:t>製造業者</w:t>
            </w:r>
            <w:r>
              <w:rPr>
                <w:rFonts w:hint="eastAsia"/>
                <w:color w:val="000000"/>
              </w:rPr>
              <w:t>が発行した省エネ冷蔵庫</w:t>
            </w:r>
            <w:r w:rsidRPr="00811127">
              <w:rPr>
                <w:rFonts w:hint="eastAsia"/>
                <w:color w:val="000000"/>
              </w:rPr>
              <w:t>の保証書の写し</w:t>
            </w:r>
          </w:p>
        </w:tc>
        <w:tc>
          <w:tcPr>
            <w:tcW w:w="1339" w:type="dxa"/>
            <w:shd w:val="clear" w:color="auto" w:fill="auto"/>
          </w:tcPr>
          <w:p w:rsidR="008414DF" w:rsidRPr="00811127" w:rsidRDefault="008414DF" w:rsidP="00966C72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  <w:bookmarkStart w:id="2" w:name="_GoBack"/>
        <w:bookmarkEnd w:id="2"/>
      </w:tr>
      <w:tr w:rsidR="008414DF" w:rsidRPr="00811127" w:rsidTr="008414DF">
        <w:trPr>
          <w:trHeight w:val="640"/>
        </w:trPr>
        <w:tc>
          <w:tcPr>
            <w:tcW w:w="7155" w:type="dxa"/>
            <w:shd w:val="clear" w:color="auto" w:fill="auto"/>
            <w:vAlign w:val="center"/>
          </w:tcPr>
          <w:p w:rsidR="008414DF" w:rsidRPr="00811127" w:rsidRDefault="008414DF" w:rsidP="00966C72">
            <w:pPr>
              <w:spacing w:line="320" w:lineRule="exact"/>
              <w:rPr>
                <w:rFonts w:hint="eastAsia"/>
              </w:rPr>
            </w:pPr>
            <w:r w:rsidRPr="00811127">
              <w:rPr>
                <w:rFonts w:hint="eastAsia"/>
                <w:color w:val="000000"/>
              </w:rPr>
              <w:t>家電リサイクル券（排出者控）</w:t>
            </w:r>
            <w:r>
              <w:rPr>
                <w:rFonts w:hint="eastAsia"/>
                <w:color w:val="000000"/>
              </w:rPr>
              <w:t xml:space="preserve">の写し　</w:t>
            </w:r>
          </w:p>
        </w:tc>
        <w:tc>
          <w:tcPr>
            <w:tcW w:w="1339" w:type="dxa"/>
            <w:shd w:val="clear" w:color="auto" w:fill="auto"/>
          </w:tcPr>
          <w:p w:rsidR="008414DF" w:rsidRPr="00811127" w:rsidRDefault="008414DF" w:rsidP="00966C72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  <w:tr w:rsidR="008414DF" w:rsidRPr="00811127" w:rsidTr="008414DF">
        <w:trPr>
          <w:trHeight w:val="640"/>
        </w:trPr>
        <w:tc>
          <w:tcPr>
            <w:tcW w:w="7155" w:type="dxa"/>
            <w:shd w:val="clear" w:color="auto" w:fill="auto"/>
            <w:vAlign w:val="center"/>
          </w:tcPr>
          <w:p w:rsidR="008414DF" w:rsidRDefault="008414DF" w:rsidP="00966C72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家電リサイクル料金の振替払込請求書兼受領証又は支払明細書</w:t>
            </w:r>
            <w:r w:rsidRPr="00811127">
              <w:rPr>
                <w:rFonts w:hint="eastAsia"/>
                <w:color w:val="000000"/>
              </w:rPr>
              <w:t>の写し</w:t>
            </w:r>
          </w:p>
          <w:p w:rsidR="008414DF" w:rsidRPr="00035623" w:rsidRDefault="008414DF" w:rsidP="00966C72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035623">
              <w:rPr>
                <w:rFonts w:hint="eastAsia"/>
                <w:color w:val="000000"/>
                <w:sz w:val="18"/>
                <w:szCs w:val="18"/>
              </w:rPr>
              <w:t>※領収書に記載されており、確認できる場合は不要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 w:rsidR="008414DF" w:rsidRPr="00811127" w:rsidRDefault="008414DF" w:rsidP="00966C72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  <w:tr w:rsidR="008414DF" w:rsidRPr="00811127" w:rsidTr="008414DF">
        <w:trPr>
          <w:trHeight w:val="640"/>
        </w:trPr>
        <w:tc>
          <w:tcPr>
            <w:tcW w:w="7155" w:type="dxa"/>
            <w:shd w:val="clear" w:color="auto" w:fill="auto"/>
            <w:vAlign w:val="center"/>
          </w:tcPr>
          <w:p w:rsidR="008414DF" w:rsidRDefault="008414DF" w:rsidP="00966C72"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設置状況が分かる写真</w:t>
            </w:r>
          </w:p>
        </w:tc>
        <w:tc>
          <w:tcPr>
            <w:tcW w:w="1339" w:type="dxa"/>
            <w:shd w:val="clear" w:color="auto" w:fill="auto"/>
          </w:tcPr>
          <w:p w:rsidR="008414DF" w:rsidRPr="00811127" w:rsidRDefault="008414DF" w:rsidP="00966C72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6D1938" w:rsidRPr="008414DF" w:rsidRDefault="008414DF" w:rsidP="008414DF">
      <w:pPr>
        <w:ind w:firstLineChars="100" w:firstLine="211"/>
        <w:rPr>
          <w:rFonts w:hint="eastAsia"/>
          <w:b/>
          <w:sz w:val="22"/>
          <w:szCs w:val="22"/>
        </w:rPr>
      </w:pPr>
      <w:r w:rsidRPr="008414DF">
        <w:rPr>
          <w:rFonts w:hint="eastAsia"/>
          <w:b/>
          <w:szCs w:val="21"/>
        </w:rPr>
        <w:t>※添付書類が揃っているか確認のうえ、チェック欄にチェックを入れてご提出くだ</w:t>
      </w:r>
      <w:r w:rsidRPr="008414DF">
        <w:rPr>
          <w:rFonts w:hint="eastAsia"/>
          <w:b/>
          <w:szCs w:val="21"/>
        </w:rPr>
        <w:t>さ</w:t>
      </w:r>
      <w:r w:rsidRPr="00811127">
        <w:rPr>
          <w:rFonts w:hint="eastAsia"/>
          <w:b/>
          <w:sz w:val="22"/>
          <w:szCs w:val="22"/>
        </w:rPr>
        <w:t>い。</w:t>
      </w:r>
      <w:r w:rsidRPr="008111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274320</wp:posOffset>
                </wp:positionV>
                <wp:extent cx="752475" cy="2667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4DF" w:rsidRDefault="008414DF" w:rsidP="008414DF"/>
                          <w:p w:rsidR="008414DF" w:rsidRDefault="008414DF" w:rsidP="008414DF"/>
                          <w:p w:rsidR="008414DF" w:rsidRDefault="008414DF" w:rsidP="008414DF"/>
                          <w:p w:rsidR="008414DF" w:rsidRDefault="008414DF" w:rsidP="008414D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78.55pt;margin-top:21.6pt;width:5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CGmwIAABQFAAAOAAAAZHJzL2Uyb0RvYy54bWysVM2O0zAQviPxDpbv3fwo/Um06Wq3pQhp&#10;gZUWHsB1nMYisYPtNl0QjwEPAGfOiAOPw0q8BeNJ2+0CB4TIwbE94/H3zXzj07NtU5ONMFZqldPo&#10;JKREKK4LqVY5ffliMZhQYh1TBau1Ejm9EZaeTR8+OO3aTMS60nUhDIEgymZdm9PKuTYLAssr0TB7&#10;oluhwFhq0zAHS7MKCsM6iN7UQRyGo6DTpmiN5sJa2J33RjrF+GUpuHtellY4UucUsDkcDY5LPwbT&#10;U5atDGsryXcw2D+gaJhUcOkh1Jw5RtZG/haqkdxoq0t3wnUT6LKUXCAHYBOFv7C5rlgrkAskx7aH&#10;NNn/F5Y/21wZIoucxpQo1kCJbj9/uv3w9fu3j8GP91/6GYl9orrWZuB/3V4ZT9W2l5q/skTpWcXU&#10;Spwbo7tKsALgRd4/uHfALywcJcvuqS7gHrZ2GnO2LU3jA0I2yBZLc3Mojdg6wmFzPIyT8ZASDqZ4&#10;NBqHWLqAZfvDrbHusdAN8ZOcGqg8BmebS+s8GJbtXRC8rmWxkHWNC7NazmpDNgxUssAP8QPHY7da&#10;eWel/bE+Yr8DGOEOb/Nosepv0yhOwos4HSxGk/EgWSTDQToOJ4MwSi/SUZikyXzxzgOMkqySRSHU&#10;pVRir8Ao+bsK73qh1w5qkHQ5TYfxELnfQ2+PSYb4/YlkIx00ZC2bnE4OTizzdX2kCqDNMsdk3c+D&#10;+/Axy5CD/R+zgirwhe8F5LbLLeoNJeJFsdTFDcjCaCgbtCg8JjCptHlDSQeNmVP7es2MoKR+okBa&#10;4yROQQgOF5NJCkfMsWF5ZGCKQ6CcOkr66cz1vb9ujVxVcE+EiVL6HMRYShTKHaadhKH1kNHumfC9&#10;fbxGr7vHbPoTAAD//wMAUEsDBBQABgAIAAAAIQDezg8i5AAAAAkBAAAPAAAAZHJzL2Rvd25yZXYu&#10;eG1sTI/LTsMwEEX3SPyDNUhsELWbR1tCJhUgQAIJEOUhsXNjk0SNx5HttoGvx6xgObpH954pl6Pp&#10;2U4731lCmE4EME21VR01CK8vN6cLYD5IUrK3pBG+tIdldXhQykLZPT3r3So0LJaQLyRCG8JQcO7r&#10;VhvpJ3bQFLNP64wM8XQNV07uY7npeSLEjBvZUVxo5aCvWl1vVluD8Phw8vb0kb3fG5ee3d7xy2vx&#10;vRGIx0fjxTmwoMfwB8OvflSHKjqt7ZaUZz1Cms+nEUXI0gRYBLJ5PgO2RljkCfCq5P8/qH4AAAD/&#10;/wMAUEsBAi0AFAAGAAgAAAAhALaDOJL+AAAA4QEAABMAAAAAAAAAAAAAAAAAAAAAAFtDb250ZW50&#10;X1R5cGVzXS54bWxQSwECLQAUAAYACAAAACEAOP0h/9YAAACUAQAACwAAAAAAAAAAAAAAAAAvAQAA&#10;X3JlbHMvLnJlbHNQSwECLQAUAAYACAAAACEAsOvwhpsCAAAUBQAADgAAAAAAAAAAAAAAAAAuAgAA&#10;ZHJzL2Uyb0RvYy54bWxQSwECLQAUAAYACAAAACEA3s4PIuQAAAAJAQAADwAAAAAAAAAAAAAAAAD1&#10;BAAAZHJzL2Rvd25yZXYueG1sUEsFBgAAAAAEAAQA8wAAAAYGAAAAAA==&#10;" stroked="f">
                <v:textbox inset="5.85pt,.7pt,5.85pt,.7pt">
                  <w:txbxContent>
                    <w:p w:rsidR="008414DF" w:rsidRDefault="008414DF" w:rsidP="008414DF"/>
                    <w:p w:rsidR="008414DF" w:rsidRDefault="008414DF" w:rsidP="008414DF"/>
                    <w:p w:rsidR="008414DF" w:rsidRDefault="008414DF" w:rsidP="008414DF"/>
                    <w:p w:rsidR="008414DF" w:rsidRDefault="008414DF" w:rsidP="008414D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bookmarkEnd w:id="1"/>
    </w:p>
    <w:sectPr w:rsidR="006D1938" w:rsidRPr="008414DF" w:rsidSect="008414DF">
      <w:pgSz w:w="11906" w:h="16838"/>
      <w:pgMar w:top="42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DF" w:rsidRDefault="008414DF" w:rsidP="008414DF">
      <w:r>
        <w:separator/>
      </w:r>
    </w:p>
  </w:endnote>
  <w:endnote w:type="continuationSeparator" w:id="0">
    <w:p w:rsidR="008414DF" w:rsidRDefault="008414DF" w:rsidP="0084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DF" w:rsidRDefault="008414DF" w:rsidP="008414DF">
      <w:r>
        <w:separator/>
      </w:r>
    </w:p>
  </w:footnote>
  <w:footnote w:type="continuationSeparator" w:id="0">
    <w:p w:rsidR="008414DF" w:rsidRDefault="008414DF" w:rsidP="0084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CA"/>
    <w:rsid w:val="006572CA"/>
    <w:rsid w:val="006D1938"/>
    <w:rsid w:val="0084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F2355FE"/>
  <w15:chartTrackingRefBased/>
  <w15:docId w15:val="{94286347-8684-4D8A-B737-5CF05B79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4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14DF"/>
  </w:style>
  <w:style w:type="paragraph" w:styleId="a5">
    <w:name w:val="footer"/>
    <w:basedOn w:val="a"/>
    <w:link w:val="a6"/>
    <w:uiPriority w:val="99"/>
    <w:unhideWhenUsed/>
    <w:rsid w:val="008414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14DF"/>
  </w:style>
  <w:style w:type="paragraph" w:styleId="a7">
    <w:name w:val="Date"/>
    <w:basedOn w:val="a"/>
    <w:next w:val="a"/>
    <w:link w:val="a8"/>
    <w:rsid w:val="008414DF"/>
  </w:style>
  <w:style w:type="character" w:customStyle="1" w:styleId="a8">
    <w:name w:val="日付 (文字)"/>
    <w:basedOn w:val="a0"/>
    <w:link w:val="a7"/>
    <w:rsid w:val="008414DF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8414DF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8414DF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江南市</cp:lastModifiedBy>
  <cp:revision>2</cp:revision>
  <dcterms:created xsi:type="dcterms:W3CDTF">2023-05-30T00:44:00Z</dcterms:created>
  <dcterms:modified xsi:type="dcterms:W3CDTF">2023-05-30T00:49:00Z</dcterms:modified>
</cp:coreProperties>
</file>